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CE" w:rsidRPr="00F33827" w:rsidRDefault="000D0836" w:rsidP="005F6A80">
      <w:pPr>
        <w:spacing w:after="480" w:line="240" w:lineRule="auto"/>
        <w:jc w:val="center"/>
        <w:rPr>
          <w:b/>
          <w:sz w:val="36"/>
          <w:szCs w:val="36"/>
        </w:rPr>
      </w:pPr>
      <w:r w:rsidRPr="00F33827">
        <w:rPr>
          <w:b/>
          <w:sz w:val="36"/>
          <w:szCs w:val="36"/>
        </w:rPr>
        <w:t>Óravázlat (2019. január 30.)</w:t>
      </w:r>
    </w:p>
    <w:p w:rsidR="000D0836" w:rsidRPr="00F33827" w:rsidRDefault="000D0836" w:rsidP="00F33827">
      <w:pPr>
        <w:spacing w:line="240" w:lineRule="auto"/>
        <w:rPr>
          <w:sz w:val="24"/>
          <w:szCs w:val="24"/>
        </w:rPr>
      </w:pPr>
      <w:r w:rsidRPr="00F33827">
        <w:rPr>
          <w:sz w:val="24"/>
          <w:szCs w:val="24"/>
        </w:rPr>
        <w:t xml:space="preserve">Intézmény: </w:t>
      </w:r>
      <w:r w:rsidRPr="005F6A80">
        <w:rPr>
          <w:b/>
          <w:sz w:val="24"/>
          <w:szCs w:val="24"/>
        </w:rPr>
        <w:t>Budapest XX. Kerületi Kossuth Lajos Gimnázium</w:t>
      </w:r>
    </w:p>
    <w:p w:rsidR="000D0836" w:rsidRPr="005F6A80" w:rsidRDefault="000D0836" w:rsidP="005F6A80">
      <w:pPr>
        <w:spacing w:before="240" w:after="0" w:line="240" w:lineRule="auto"/>
        <w:rPr>
          <w:b/>
          <w:sz w:val="24"/>
          <w:szCs w:val="24"/>
        </w:rPr>
      </w:pPr>
      <w:r w:rsidRPr="00F33827">
        <w:rPr>
          <w:sz w:val="24"/>
          <w:szCs w:val="24"/>
        </w:rPr>
        <w:t xml:space="preserve">Pedagógus: </w:t>
      </w:r>
      <w:r w:rsidRPr="005F6A80">
        <w:rPr>
          <w:b/>
          <w:sz w:val="24"/>
          <w:szCs w:val="24"/>
        </w:rPr>
        <w:t>Hargittay Gergely</w:t>
      </w:r>
    </w:p>
    <w:p w:rsidR="000D0836" w:rsidRPr="005F6A80" w:rsidRDefault="000D0836" w:rsidP="005F6A80">
      <w:pPr>
        <w:spacing w:before="240" w:after="0" w:line="240" w:lineRule="auto"/>
        <w:rPr>
          <w:b/>
          <w:sz w:val="24"/>
          <w:szCs w:val="24"/>
        </w:rPr>
      </w:pPr>
      <w:r w:rsidRPr="00F33827">
        <w:rPr>
          <w:sz w:val="24"/>
          <w:szCs w:val="24"/>
        </w:rPr>
        <w:t xml:space="preserve">Tantárgy: </w:t>
      </w:r>
      <w:r w:rsidRPr="005F6A80">
        <w:rPr>
          <w:b/>
          <w:sz w:val="24"/>
          <w:szCs w:val="24"/>
        </w:rPr>
        <w:t>irodalom</w:t>
      </w:r>
    </w:p>
    <w:p w:rsidR="000D0836" w:rsidRPr="005F6A80" w:rsidRDefault="000D0836" w:rsidP="005F6A80">
      <w:pPr>
        <w:spacing w:before="240" w:after="0" w:line="240" w:lineRule="auto"/>
        <w:rPr>
          <w:b/>
          <w:sz w:val="24"/>
          <w:szCs w:val="24"/>
        </w:rPr>
      </w:pPr>
      <w:r w:rsidRPr="00F33827">
        <w:rPr>
          <w:sz w:val="24"/>
          <w:szCs w:val="24"/>
        </w:rPr>
        <w:t xml:space="preserve">Osztály: </w:t>
      </w:r>
      <w:r w:rsidRPr="005F6A80">
        <w:rPr>
          <w:b/>
          <w:sz w:val="24"/>
          <w:szCs w:val="24"/>
        </w:rPr>
        <w:t>1</w:t>
      </w:r>
      <w:r w:rsidR="008B0C1D">
        <w:rPr>
          <w:b/>
          <w:sz w:val="24"/>
          <w:szCs w:val="24"/>
        </w:rPr>
        <w:t>0</w:t>
      </w:r>
      <w:proofErr w:type="gramStart"/>
      <w:r w:rsidRPr="005F6A80">
        <w:rPr>
          <w:b/>
          <w:sz w:val="24"/>
          <w:szCs w:val="24"/>
        </w:rPr>
        <w:t>.</w:t>
      </w:r>
      <w:r w:rsidR="008B0C1D">
        <w:rPr>
          <w:b/>
          <w:sz w:val="24"/>
          <w:szCs w:val="24"/>
        </w:rPr>
        <w:t>A</w:t>
      </w:r>
      <w:proofErr w:type="gramEnd"/>
    </w:p>
    <w:p w:rsidR="000D0836" w:rsidRPr="00F33827" w:rsidRDefault="000D0836" w:rsidP="005F6A80">
      <w:pPr>
        <w:spacing w:before="240" w:after="0" w:line="240" w:lineRule="auto"/>
        <w:rPr>
          <w:sz w:val="24"/>
          <w:szCs w:val="24"/>
        </w:rPr>
      </w:pPr>
      <w:r w:rsidRPr="00F33827">
        <w:rPr>
          <w:sz w:val="24"/>
          <w:szCs w:val="24"/>
        </w:rPr>
        <w:t xml:space="preserve">Az óra témája: </w:t>
      </w:r>
      <w:r w:rsidR="008B0C1D">
        <w:rPr>
          <w:b/>
          <w:sz w:val="24"/>
          <w:szCs w:val="24"/>
        </w:rPr>
        <w:t>A rokokó Csokonai</w:t>
      </w:r>
    </w:p>
    <w:p w:rsidR="005F6A80" w:rsidRPr="005F6A80" w:rsidRDefault="000D0836" w:rsidP="008B0C1D">
      <w:pPr>
        <w:spacing w:before="240" w:after="0" w:line="240" w:lineRule="auto"/>
        <w:ind w:right="-283"/>
        <w:rPr>
          <w:sz w:val="24"/>
          <w:szCs w:val="24"/>
        </w:rPr>
      </w:pPr>
      <w:r w:rsidRPr="00F33827">
        <w:rPr>
          <w:sz w:val="24"/>
          <w:szCs w:val="24"/>
        </w:rPr>
        <w:t xml:space="preserve">Az óra cél- és feladatrendszere: </w:t>
      </w:r>
      <w:r w:rsidRPr="005F6A80">
        <w:rPr>
          <w:sz w:val="24"/>
          <w:szCs w:val="24"/>
        </w:rPr>
        <w:t>a</w:t>
      </w:r>
      <w:r w:rsidR="008B0C1D">
        <w:rPr>
          <w:sz w:val="24"/>
          <w:szCs w:val="24"/>
        </w:rPr>
        <w:t xml:space="preserve"> rokokó stílus és ezen belül Csokonai rokokó dalainak megismerése</w:t>
      </w:r>
    </w:p>
    <w:p w:rsidR="008B0C1D" w:rsidRDefault="000D0836" w:rsidP="008B0C1D">
      <w:pPr>
        <w:spacing w:before="240" w:after="0" w:line="240" w:lineRule="auto"/>
        <w:ind w:right="-284"/>
        <w:rPr>
          <w:sz w:val="24"/>
          <w:szCs w:val="24"/>
        </w:rPr>
      </w:pPr>
      <w:r w:rsidRPr="008B0C1D">
        <w:rPr>
          <w:sz w:val="24"/>
          <w:szCs w:val="24"/>
        </w:rPr>
        <w:t xml:space="preserve">A fejlesztendő attitűd, készségek, képességek: </w:t>
      </w:r>
    </w:p>
    <w:p w:rsidR="008B0C1D" w:rsidRPr="008B0C1D" w:rsidRDefault="008B0C1D" w:rsidP="008B0C1D">
      <w:pPr>
        <w:pStyle w:val="Listaszerbekezds"/>
        <w:numPr>
          <w:ilvl w:val="0"/>
          <w:numId w:val="11"/>
        </w:numPr>
        <w:spacing w:before="20" w:after="0" w:line="240" w:lineRule="auto"/>
        <w:ind w:left="567" w:right="-284" w:hanging="207"/>
        <w:rPr>
          <w:sz w:val="24"/>
          <w:szCs w:val="24"/>
        </w:rPr>
      </w:pPr>
      <w:r w:rsidRPr="008B0C1D">
        <w:rPr>
          <w:sz w:val="24"/>
          <w:szCs w:val="24"/>
        </w:rPr>
        <w:t>a tanulók műelemzési készségének fejlesztése</w:t>
      </w:r>
    </w:p>
    <w:p w:rsidR="008B0C1D" w:rsidRDefault="008B0C1D" w:rsidP="008B0C1D">
      <w:pPr>
        <w:pStyle w:val="Listaszerbekezds"/>
        <w:numPr>
          <w:ilvl w:val="0"/>
          <w:numId w:val="11"/>
        </w:numPr>
        <w:spacing w:before="20" w:after="0" w:line="240" w:lineRule="auto"/>
        <w:ind w:left="567" w:right="-284" w:hanging="210"/>
        <w:contextualSpacing w:val="0"/>
        <w:rPr>
          <w:sz w:val="24"/>
          <w:szCs w:val="24"/>
        </w:rPr>
      </w:pPr>
      <w:r>
        <w:rPr>
          <w:sz w:val="24"/>
          <w:szCs w:val="24"/>
        </w:rPr>
        <w:t>stíluseszközök felismerésének gyakorlása, a stilisztika fogalmak ismétlése</w:t>
      </w:r>
    </w:p>
    <w:p w:rsidR="008B0C1D" w:rsidRPr="005F6A80" w:rsidRDefault="008B0C1D" w:rsidP="008B0C1D">
      <w:pPr>
        <w:pStyle w:val="Listaszerbekezds"/>
        <w:numPr>
          <w:ilvl w:val="0"/>
          <w:numId w:val="11"/>
        </w:numPr>
        <w:spacing w:before="20" w:after="0" w:line="240" w:lineRule="auto"/>
        <w:ind w:left="567" w:right="-284" w:hanging="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verstani ismeretek gyarapítása </w:t>
      </w:r>
      <w:r w:rsidRPr="005F6A80">
        <w:rPr>
          <w:sz w:val="24"/>
          <w:szCs w:val="24"/>
        </w:rPr>
        <w:t xml:space="preserve"> </w:t>
      </w:r>
    </w:p>
    <w:p w:rsidR="004F7DDE" w:rsidRPr="00F33827" w:rsidRDefault="004F7DDE" w:rsidP="005F6A80">
      <w:pPr>
        <w:spacing w:before="240" w:after="0" w:line="240" w:lineRule="auto"/>
        <w:ind w:right="-283"/>
        <w:rPr>
          <w:sz w:val="24"/>
          <w:szCs w:val="24"/>
        </w:rPr>
      </w:pPr>
      <w:r w:rsidRPr="00F33827">
        <w:rPr>
          <w:sz w:val="24"/>
          <w:szCs w:val="24"/>
        </w:rPr>
        <w:t xml:space="preserve">Tantárgyi kapcsolatok: </w:t>
      </w:r>
      <w:r w:rsidR="008B0C1D">
        <w:rPr>
          <w:sz w:val="24"/>
          <w:szCs w:val="24"/>
        </w:rPr>
        <w:t xml:space="preserve">vizuális kultúra, történelem, </w:t>
      </w:r>
      <w:r w:rsidRPr="00F33827">
        <w:rPr>
          <w:sz w:val="24"/>
          <w:szCs w:val="24"/>
        </w:rPr>
        <w:t>magyar nyelv,</w:t>
      </w:r>
      <w:r w:rsidR="008B0C1D">
        <w:rPr>
          <w:sz w:val="24"/>
          <w:szCs w:val="24"/>
        </w:rPr>
        <w:t xml:space="preserve"> ének-zene</w:t>
      </w:r>
      <w:r w:rsidRPr="00F33827">
        <w:rPr>
          <w:sz w:val="24"/>
          <w:szCs w:val="24"/>
        </w:rPr>
        <w:t>, idegen nyelvek</w:t>
      </w:r>
    </w:p>
    <w:p w:rsidR="004F7DDE" w:rsidRPr="00F33827" w:rsidRDefault="00FE7B2D" w:rsidP="005F6A8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Felhasznált források</w:t>
      </w:r>
      <w:r w:rsidR="004F7DDE" w:rsidRPr="00F338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F7DDE" w:rsidRPr="005F6A80" w:rsidRDefault="004F7DDE" w:rsidP="00183192">
      <w:pPr>
        <w:pStyle w:val="Listaszerbekezds"/>
        <w:numPr>
          <w:ilvl w:val="0"/>
          <w:numId w:val="1"/>
        </w:numPr>
        <w:spacing w:before="20" w:after="0" w:line="240" w:lineRule="auto"/>
        <w:ind w:left="567" w:hanging="210"/>
        <w:contextualSpacing w:val="0"/>
        <w:rPr>
          <w:sz w:val="24"/>
          <w:szCs w:val="24"/>
        </w:rPr>
      </w:pPr>
      <w:r w:rsidRPr="005F6A80">
        <w:rPr>
          <w:smallCaps/>
          <w:sz w:val="24"/>
          <w:szCs w:val="24"/>
        </w:rPr>
        <w:t>Pethőné Nagy</w:t>
      </w:r>
      <w:r w:rsidRPr="005F6A80">
        <w:rPr>
          <w:sz w:val="24"/>
          <w:szCs w:val="24"/>
        </w:rPr>
        <w:t xml:space="preserve"> Csilla, </w:t>
      </w:r>
      <w:r w:rsidRPr="005F6A80">
        <w:rPr>
          <w:i/>
          <w:sz w:val="24"/>
          <w:szCs w:val="24"/>
        </w:rPr>
        <w:t>Irodalom 1</w:t>
      </w:r>
      <w:r w:rsidR="00FE7B2D">
        <w:rPr>
          <w:i/>
          <w:sz w:val="24"/>
          <w:szCs w:val="24"/>
        </w:rPr>
        <w:t>0</w:t>
      </w:r>
      <w:proofErr w:type="gramStart"/>
      <w:r w:rsidRPr="005F6A80">
        <w:rPr>
          <w:i/>
          <w:sz w:val="24"/>
          <w:szCs w:val="24"/>
        </w:rPr>
        <w:t>.</w:t>
      </w:r>
      <w:r w:rsidR="009B637C" w:rsidRPr="005F6A80">
        <w:rPr>
          <w:sz w:val="24"/>
          <w:szCs w:val="24"/>
        </w:rPr>
        <w:t>,</w:t>
      </w:r>
      <w:proofErr w:type="gramEnd"/>
      <w:r w:rsidR="009B637C" w:rsidRPr="005F6A80">
        <w:rPr>
          <w:sz w:val="24"/>
          <w:szCs w:val="24"/>
        </w:rPr>
        <w:t xml:space="preserve"> Bp.</w:t>
      </w:r>
      <w:r w:rsidRPr="005F6A80">
        <w:rPr>
          <w:sz w:val="24"/>
          <w:szCs w:val="24"/>
        </w:rPr>
        <w:t>, Nemzedékek Tudása</w:t>
      </w:r>
      <w:r w:rsidR="00FE7B2D">
        <w:rPr>
          <w:sz w:val="24"/>
          <w:szCs w:val="24"/>
        </w:rPr>
        <w:t xml:space="preserve"> Tankönyvkiadó</w:t>
      </w:r>
      <w:r w:rsidRPr="005F6A80">
        <w:rPr>
          <w:sz w:val="24"/>
          <w:szCs w:val="24"/>
        </w:rPr>
        <w:t>, 201</w:t>
      </w:r>
      <w:r w:rsidR="00FE7B2D">
        <w:rPr>
          <w:sz w:val="24"/>
          <w:szCs w:val="24"/>
        </w:rPr>
        <w:t>4</w:t>
      </w:r>
      <w:r w:rsidRPr="005F6A80">
        <w:rPr>
          <w:sz w:val="24"/>
          <w:szCs w:val="24"/>
        </w:rPr>
        <w:t xml:space="preserve">, I, </w:t>
      </w:r>
      <w:r w:rsidR="00183192">
        <w:rPr>
          <w:sz w:val="24"/>
          <w:szCs w:val="24"/>
        </w:rPr>
        <w:t>141</w:t>
      </w:r>
      <w:r w:rsidRPr="005F6A80">
        <w:rPr>
          <w:sz w:val="24"/>
          <w:szCs w:val="24"/>
        </w:rPr>
        <w:t>–</w:t>
      </w:r>
      <w:r w:rsidR="00183192">
        <w:rPr>
          <w:sz w:val="24"/>
          <w:szCs w:val="24"/>
        </w:rPr>
        <w:t>144</w:t>
      </w:r>
      <w:r w:rsidRPr="005F6A80">
        <w:rPr>
          <w:sz w:val="24"/>
          <w:szCs w:val="24"/>
        </w:rPr>
        <w:t xml:space="preserve">. </w:t>
      </w:r>
    </w:p>
    <w:p w:rsidR="00183192" w:rsidRPr="00183192" w:rsidRDefault="00183192" w:rsidP="00183192">
      <w:pPr>
        <w:pStyle w:val="Listaszerbekezds"/>
        <w:numPr>
          <w:ilvl w:val="0"/>
          <w:numId w:val="1"/>
        </w:numPr>
        <w:spacing w:before="20" w:after="0" w:line="240" w:lineRule="auto"/>
        <w:ind w:left="567" w:hanging="210"/>
        <w:contextualSpacing w:val="0"/>
        <w:rPr>
          <w:sz w:val="24"/>
          <w:szCs w:val="24"/>
        </w:rPr>
      </w:pPr>
      <w:hyperlink r:id="rId5" w:history="1">
        <w:r w:rsidRPr="00183192">
          <w:rPr>
            <w:rStyle w:val="Hiperhivatkozs"/>
            <w:sz w:val="24"/>
            <w:szCs w:val="24"/>
          </w:rPr>
          <w:t>http://enciklopedia.fazekas.hu/irodalom/Rokoko-vilag.htm</w:t>
        </w:r>
      </w:hyperlink>
    </w:p>
    <w:p w:rsidR="00183192" w:rsidRDefault="00183192" w:rsidP="00183192">
      <w:pPr>
        <w:pStyle w:val="Listaszerbekezds"/>
        <w:numPr>
          <w:ilvl w:val="0"/>
          <w:numId w:val="1"/>
        </w:numPr>
        <w:spacing w:before="20" w:after="0" w:line="240" w:lineRule="auto"/>
        <w:ind w:left="567" w:hanging="210"/>
        <w:contextualSpacing w:val="0"/>
        <w:rPr>
          <w:sz w:val="24"/>
          <w:szCs w:val="24"/>
        </w:rPr>
      </w:pPr>
      <w:hyperlink r:id="rId6" w:history="1">
        <w:r w:rsidRPr="006E602F">
          <w:rPr>
            <w:rStyle w:val="Hiperhivatkozs"/>
            <w:sz w:val="24"/>
            <w:szCs w:val="24"/>
          </w:rPr>
          <w:t>https://zanza.tv/irodalom/felvilagosodas-klasszicizmus-rokoko-szentimentalizmus/klasszicizmus-szentimentalizmus-es</w:t>
        </w:r>
      </w:hyperlink>
    </w:p>
    <w:p w:rsidR="00F33827" w:rsidRDefault="00183192" w:rsidP="00183192">
      <w:pPr>
        <w:pStyle w:val="Listaszerbekezds"/>
        <w:numPr>
          <w:ilvl w:val="0"/>
          <w:numId w:val="1"/>
        </w:numPr>
        <w:spacing w:before="20" w:after="0" w:line="240" w:lineRule="auto"/>
        <w:ind w:left="567" w:hanging="210"/>
        <w:contextualSpacing w:val="0"/>
        <w:rPr>
          <w:sz w:val="24"/>
          <w:szCs w:val="24"/>
        </w:rPr>
      </w:pPr>
      <w:hyperlink r:id="rId7" w:history="1">
        <w:r w:rsidRPr="006E602F">
          <w:rPr>
            <w:rStyle w:val="Hiperhivatkozs"/>
            <w:sz w:val="24"/>
            <w:szCs w:val="24"/>
          </w:rPr>
          <w:t>https://www.arcanum.hu/hu/online-kiadvanyok/pannon-pannon-enciklopedia-1/magyar-nyelv-es-irodalom-31D6/harom-evszazad-irodalma-3D33/a-rokoko-szorenyi-laszlo-3E5E/</w:t>
        </w:r>
      </w:hyperlink>
    </w:p>
    <w:p w:rsidR="00183192" w:rsidRPr="00183192" w:rsidRDefault="00183192" w:rsidP="00183192">
      <w:pPr>
        <w:spacing w:before="20" w:after="0" w:line="240" w:lineRule="auto"/>
        <w:ind w:left="360"/>
        <w:rPr>
          <w:sz w:val="24"/>
          <w:szCs w:val="24"/>
        </w:rPr>
      </w:pPr>
    </w:p>
    <w:p w:rsidR="002D22CB" w:rsidRDefault="000D0836" w:rsidP="00F33827">
      <w:pPr>
        <w:spacing w:line="240" w:lineRule="auto"/>
      </w:pPr>
      <w:r>
        <w:t xml:space="preserve"> </w:t>
      </w:r>
    </w:p>
    <w:p w:rsidR="002D22CB" w:rsidRDefault="002D22CB">
      <w:r>
        <w:br w:type="page"/>
      </w:r>
    </w:p>
    <w:tbl>
      <w:tblPr>
        <w:tblStyle w:val="Rcsostblzat"/>
        <w:tblW w:w="15735" w:type="dxa"/>
        <w:tblInd w:w="-856" w:type="dxa"/>
        <w:tblLook w:val="04A0" w:firstRow="1" w:lastRow="0" w:firstColumn="1" w:lastColumn="0" w:noHBand="0" w:noVBand="1"/>
      </w:tblPr>
      <w:tblGrid>
        <w:gridCol w:w="1276"/>
        <w:gridCol w:w="4023"/>
        <w:gridCol w:w="3059"/>
        <w:gridCol w:w="1622"/>
        <w:gridCol w:w="1786"/>
        <w:gridCol w:w="3969"/>
      </w:tblGrid>
      <w:tr w:rsidR="00A86DF0" w:rsidTr="00A86DF0">
        <w:tc>
          <w:tcPr>
            <w:tcW w:w="1276" w:type="dxa"/>
            <w:vMerge w:val="restart"/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lastRenderedPageBreak/>
              <w:t>Időkeret</w:t>
            </w:r>
          </w:p>
        </w:tc>
        <w:tc>
          <w:tcPr>
            <w:tcW w:w="4023" w:type="dxa"/>
            <w:vMerge w:val="restart"/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Az óra menete</w:t>
            </w:r>
          </w:p>
        </w:tc>
        <w:tc>
          <w:tcPr>
            <w:tcW w:w="6467" w:type="dxa"/>
            <w:gridSpan w:val="3"/>
            <w:tcBorders>
              <w:bottom w:val="dotted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3969" w:type="dxa"/>
            <w:vMerge w:val="restart"/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Megjegyzések</w:t>
            </w:r>
          </w:p>
        </w:tc>
      </w:tr>
      <w:tr w:rsidR="00A86DF0" w:rsidTr="00C52B39"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vMerge/>
            <w:tcBorders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Módszerek</w:t>
            </w:r>
          </w:p>
        </w:tc>
        <w:tc>
          <w:tcPr>
            <w:tcW w:w="162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Tanulói munkaformák</w:t>
            </w:r>
          </w:p>
        </w:tc>
        <w:tc>
          <w:tcPr>
            <w:tcW w:w="178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  <w:r w:rsidRPr="00F33827">
              <w:rPr>
                <w:b/>
                <w:sz w:val="24"/>
                <w:szCs w:val="24"/>
              </w:rPr>
              <w:t>Eszközök</w:t>
            </w: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vAlign w:val="center"/>
          </w:tcPr>
          <w:p w:rsidR="00A86DF0" w:rsidRPr="00F33827" w:rsidRDefault="00A86DF0" w:rsidP="00F338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192" w:rsidTr="00C52B39">
        <w:tc>
          <w:tcPr>
            <w:tcW w:w="1276" w:type="dxa"/>
            <w:tcBorders>
              <w:top w:val="double" w:sz="4" w:space="0" w:color="auto"/>
            </w:tcBorders>
          </w:tcPr>
          <w:p w:rsidR="00183192" w:rsidRPr="00183192" w:rsidRDefault="00C857C5" w:rsidP="00C8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3192" w:rsidRPr="00183192">
              <w:rPr>
                <w:sz w:val="20"/>
                <w:szCs w:val="20"/>
              </w:rPr>
              <w:t>.00–</w:t>
            </w:r>
            <w:r>
              <w:rPr>
                <w:sz w:val="20"/>
                <w:szCs w:val="20"/>
              </w:rPr>
              <w:t>9</w:t>
            </w:r>
            <w:r w:rsidR="00FF3EDB">
              <w:rPr>
                <w:sz w:val="20"/>
                <w:szCs w:val="20"/>
              </w:rPr>
              <w:t>.01</w:t>
            </w:r>
            <w:r w:rsidR="00FF3EDB">
              <w:rPr>
                <w:sz w:val="20"/>
                <w:szCs w:val="20"/>
              </w:rPr>
              <w:br/>
              <w:t>(1</w:t>
            </w:r>
            <w:r w:rsidR="00183192" w:rsidRPr="00183192"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  <w:tcBorders>
              <w:top w:val="double" w:sz="4" w:space="0" w:color="auto"/>
            </w:tcBorders>
          </w:tcPr>
          <w:p w:rsidR="00183192" w:rsidRPr="00183192" w:rsidRDefault="00DC427F" w:rsidP="00183192">
            <w:pPr>
              <w:pStyle w:val="Listaszerbekezds"/>
              <w:numPr>
                <w:ilvl w:val="0"/>
                <w:numId w:val="1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="00183192" w:rsidRPr="00183192">
              <w:rPr>
                <w:sz w:val="20"/>
                <w:szCs w:val="20"/>
              </w:rPr>
              <w:t>dvözlés</w:t>
            </w:r>
          </w:p>
          <w:p w:rsidR="00183192" w:rsidRPr="00183192" w:rsidRDefault="00DC427F" w:rsidP="00183192">
            <w:pPr>
              <w:pStyle w:val="Listaszerbekezds"/>
              <w:numPr>
                <w:ilvl w:val="0"/>
                <w:numId w:val="1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3192" w:rsidRPr="00183192">
              <w:rPr>
                <w:sz w:val="20"/>
                <w:szCs w:val="20"/>
              </w:rPr>
              <w:t>emoriter (Kazinczy F</w:t>
            </w:r>
            <w:proofErr w:type="gramStart"/>
            <w:r w:rsidR="00183192" w:rsidRPr="00183192">
              <w:rPr>
                <w:sz w:val="20"/>
                <w:szCs w:val="20"/>
              </w:rPr>
              <w:t>.:</w:t>
            </w:r>
            <w:proofErr w:type="gramEnd"/>
            <w:r w:rsidR="00183192" w:rsidRPr="00183192">
              <w:rPr>
                <w:sz w:val="20"/>
                <w:szCs w:val="20"/>
              </w:rPr>
              <w:t xml:space="preserve"> </w:t>
            </w:r>
            <w:r w:rsidR="00183192" w:rsidRPr="00183192">
              <w:rPr>
                <w:i/>
                <w:sz w:val="20"/>
                <w:szCs w:val="20"/>
              </w:rPr>
              <w:t>Ortológus és neológus nálunk és más nemzeteknél</w:t>
            </w:r>
            <w:r w:rsidR="00183192" w:rsidRPr="00183192">
              <w:rPr>
                <w:sz w:val="20"/>
                <w:szCs w:val="20"/>
              </w:rPr>
              <w:t>)</w:t>
            </w:r>
          </w:p>
          <w:p w:rsidR="00183192" w:rsidRPr="00183192" w:rsidRDefault="00DC427F" w:rsidP="00183192">
            <w:pPr>
              <w:pStyle w:val="Listaszerbekezds"/>
              <w:numPr>
                <w:ilvl w:val="0"/>
                <w:numId w:val="1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83192" w:rsidRPr="00183192">
              <w:rPr>
                <w:sz w:val="20"/>
                <w:szCs w:val="20"/>
              </w:rPr>
              <w:t xml:space="preserve"> múlt órán írt írásbeli feleletek kiosztása</w:t>
            </w:r>
          </w:p>
          <w:p w:rsidR="00183192" w:rsidRPr="00183192" w:rsidRDefault="00183192" w:rsidP="00183192">
            <w:pPr>
              <w:pStyle w:val="Listaszerbekezds"/>
              <w:numPr>
                <w:ilvl w:val="0"/>
                <w:numId w:val="13"/>
              </w:numPr>
              <w:ind w:left="176" w:hanging="176"/>
              <w:rPr>
                <w:sz w:val="20"/>
                <w:szCs w:val="20"/>
              </w:rPr>
            </w:pPr>
            <w:r w:rsidRPr="00183192">
              <w:rPr>
                <w:sz w:val="20"/>
                <w:szCs w:val="20"/>
              </w:rPr>
              <w:t>adminisztráció</w:t>
            </w:r>
          </w:p>
        </w:tc>
        <w:tc>
          <w:tcPr>
            <w:tcW w:w="3059" w:type="dxa"/>
            <w:tcBorders>
              <w:top w:val="double" w:sz="4" w:space="0" w:color="auto"/>
            </w:tcBorders>
          </w:tcPr>
          <w:p w:rsidR="00183192" w:rsidRPr="00183192" w:rsidRDefault="00183192" w:rsidP="00183192">
            <w:pPr>
              <w:rPr>
                <w:sz w:val="20"/>
                <w:szCs w:val="20"/>
              </w:rPr>
            </w:pPr>
            <w:r w:rsidRPr="00183192">
              <w:rPr>
                <w:sz w:val="20"/>
                <w:szCs w:val="20"/>
              </w:rPr>
              <w:t>Az osztály felállva, kórusban mondja a memoritert tanári vezénylettel.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183192" w:rsidRPr="00183192" w:rsidRDefault="00183192" w:rsidP="00183192">
            <w:pPr>
              <w:rPr>
                <w:sz w:val="20"/>
                <w:szCs w:val="20"/>
              </w:rPr>
            </w:pPr>
            <w:r w:rsidRPr="00183192"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:rsidR="00183192" w:rsidRPr="00183192" w:rsidRDefault="00183192" w:rsidP="00183192">
            <w:pPr>
              <w:rPr>
                <w:sz w:val="20"/>
                <w:szCs w:val="20"/>
              </w:rPr>
            </w:pPr>
            <w:r w:rsidRPr="00183192">
              <w:rPr>
                <w:sz w:val="20"/>
                <w:szCs w:val="20"/>
              </w:rPr>
              <w:t>memória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83192" w:rsidRPr="00183192" w:rsidRDefault="00183192" w:rsidP="00183192">
            <w:pPr>
              <w:rPr>
                <w:sz w:val="20"/>
                <w:szCs w:val="20"/>
              </w:rPr>
            </w:pPr>
            <w:r w:rsidRPr="00183192">
              <w:rPr>
                <w:sz w:val="20"/>
                <w:szCs w:val="20"/>
              </w:rPr>
              <w:t>Cél: ráhangolódás az órára. Minden irodalomórát közös memoritermondással kezdünk. Az aktuális szöveget a tanár választja egy folyamatosan bővülő listából.</w:t>
            </w:r>
          </w:p>
        </w:tc>
      </w:tr>
      <w:tr w:rsidR="00F33827" w:rsidTr="00C52B39">
        <w:tc>
          <w:tcPr>
            <w:tcW w:w="1276" w:type="dxa"/>
          </w:tcPr>
          <w:p w:rsidR="00AF15C7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</w:t>
            </w:r>
            <w:r w:rsidR="00C857C5">
              <w:rPr>
                <w:sz w:val="20"/>
                <w:szCs w:val="20"/>
              </w:rPr>
              <w:t>–9.0</w:t>
            </w:r>
            <w:r>
              <w:rPr>
                <w:sz w:val="20"/>
                <w:szCs w:val="20"/>
              </w:rPr>
              <w:t>2</w:t>
            </w:r>
          </w:p>
          <w:p w:rsidR="00C857C5" w:rsidRPr="00183192" w:rsidRDefault="00C857C5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perc)</w:t>
            </w:r>
          </w:p>
        </w:tc>
        <w:tc>
          <w:tcPr>
            <w:tcW w:w="4023" w:type="dxa"/>
          </w:tcPr>
          <w:p w:rsidR="00AF15C7" w:rsidRPr="00C857C5" w:rsidRDefault="00DC427F" w:rsidP="00C8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857C5">
              <w:rPr>
                <w:sz w:val="20"/>
                <w:szCs w:val="20"/>
              </w:rPr>
              <w:t>smétlő kérdések: Csokonai költészetének stílusbeli sokszínűsége</w:t>
            </w:r>
          </w:p>
        </w:tc>
        <w:tc>
          <w:tcPr>
            <w:tcW w:w="3059" w:type="dxa"/>
          </w:tcPr>
          <w:p w:rsidR="00F33827" w:rsidRPr="00183192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857C5">
              <w:rPr>
                <w:sz w:val="20"/>
                <w:szCs w:val="20"/>
              </w:rPr>
              <w:t>anári kérdések</w:t>
            </w:r>
          </w:p>
        </w:tc>
        <w:tc>
          <w:tcPr>
            <w:tcW w:w="1622" w:type="dxa"/>
          </w:tcPr>
          <w:p w:rsidR="00F33827" w:rsidRPr="00183192" w:rsidRDefault="00C857C5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F33827" w:rsidRPr="00183192" w:rsidRDefault="00C857C5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F33827" w:rsidRPr="00183192" w:rsidRDefault="00DC427F" w:rsidP="00DC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857C5">
              <w:rPr>
                <w:sz w:val="20"/>
                <w:szCs w:val="20"/>
              </w:rPr>
              <w:t>él: az előző óra anyagának felelevenítése, kapcsolódás a mai óra témájához</w:t>
            </w:r>
          </w:p>
        </w:tc>
      </w:tr>
      <w:tr w:rsidR="00F33827" w:rsidTr="00C52B39">
        <w:tc>
          <w:tcPr>
            <w:tcW w:w="1276" w:type="dxa"/>
          </w:tcPr>
          <w:p w:rsidR="00AF15C7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FF3EDB">
              <w:rPr>
                <w:sz w:val="20"/>
                <w:szCs w:val="20"/>
              </w:rPr>
              <w:t>2–9.04</w:t>
            </w:r>
          </w:p>
          <w:p w:rsidR="00DC427F" w:rsidRPr="00183192" w:rsidRDefault="00DC427F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F3E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</w:tcPr>
          <w:p w:rsidR="00F33827" w:rsidRPr="00183192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DC427F">
              <w:rPr>
                <w:i/>
                <w:sz w:val="20"/>
                <w:szCs w:val="20"/>
              </w:rPr>
              <w:t xml:space="preserve">rokokó </w:t>
            </w:r>
            <w:r>
              <w:rPr>
                <w:sz w:val="20"/>
                <w:szCs w:val="20"/>
              </w:rPr>
              <w:t>fogalmának meghatározása</w:t>
            </w:r>
          </w:p>
        </w:tc>
        <w:tc>
          <w:tcPr>
            <w:tcW w:w="3059" w:type="dxa"/>
          </w:tcPr>
          <w:p w:rsidR="00884EBB" w:rsidRPr="00183192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tanári kérdések 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 xml:space="preserve"> magyarázat</w:t>
            </w:r>
          </w:p>
        </w:tc>
        <w:tc>
          <w:tcPr>
            <w:tcW w:w="1622" w:type="dxa"/>
          </w:tcPr>
          <w:p w:rsidR="00F33827" w:rsidRPr="00183192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884EBB" w:rsidRPr="00DC427F" w:rsidRDefault="00DC427F" w:rsidP="00DC427F">
            <w:pPr>
              <w:pStyle w:val="Listaszerbekezds"/>
              <w:numPr>
                <w:ilvl w:val="0"/>
                <w:numId w:val="15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 w:rsidRPr="00DC427F">
              <w:rPr>
                <w:sz w:val="20"/>
                <w:szCs w:val="20"/>
              </w:rPr>
              <w:t>ppt</w:t>
            </w:r>
            <w:proofErr w:type="spellEnd"/>
          </w:p>
          <w:p w:rsidR="00DC427F" w:rsidRPr="00DC427F" w:rsidRDefault="00DC427F" w:rsidP="00DC427F">
            <w:pPr>
              <w:pStyle w:val="Listaszerbekezds"/>
              <w:numPr>
                <w:ilvl w:val="0"/>
                <w:numId w:val="15"/>
              </w:numPr>
              <w:ind w:left="119" w:hanging="142"/>
              <w:rPr>
                <w:sz w:val="20"/>
                <w:szCs w:val="20"/>
              </w:rPr>
            </w:pPr>
            <w:r w:rsidRPr="00DC427F"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A86DF0" w:rsidRPr="00183192" w:rsidRDefault="00DC427F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az új ismeretanyag bevezetése</w:t>
            </w:r>
          </w:p>
        </w:tc>
      </w:tr>
      <w:tr w:rsidR="00F33827" w:rsidTr="00C52B39">
        <w:tc>
          <w:tcPr>
            <w:tcW w:w="1276" w:type="dxa"/>
          </w:tcPr>
          <w:p w:rsidR="00E20B83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9.04–9.08</w:t>
            </w:r>
          </w:p>
          <w:p w:rsidR="00382252" w:rsidRPr="00183192" w:rsidRDefault="00382252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F3E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</w:tcPr>
          <w:p w:rsidR="00F33827" w:rsidRPr="00183192" w:rsidRDefault="00382252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rokokó művészet stílusjegyeinek megállapítása képanyag segítségével</w:t>
            </w:r>
          </w:p>
        </w:tc>
        <w:tc>
          <w:tcPr>
            <w:tcW w:w="3059" w:type="dxa"/>
          </w:tcPr>
          <w:p w:rsidR="00F33827" w:rsidRPr="00183192" w:rsidRDefault="00382252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tanári kérdések 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 xml:space="preserve"> magyarázat</w:t>
            </w:r>
          </w:p>
        </w:tc>
        <w:tc>
          <w:tcPr>
            <w:tcW w:w="1622" w:type="dxa"/>
          </w:tcPr>
          <w:p w:rsidR="00F33827" w:rsidRPr="00183192" w:rsidRDefault="00382252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382252" w:rsidRPr="00DC427F" w:rsidRDefault="00382252" w:rsidP="00382252">
            <w:pPr>
              <w:pStyle w:val="Listaszerbekezds"/>
              <w:numPr>
                <w:ilvl w:val="0"/>
                <w:numId w:val="15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 w:rsidRPr="00DC427F">
              <w:rPr>
                <w:sz w:val="20"/>
                <w:szCs w:val="20"/>
              </w:rPr>
              <w:t>ppt</w:t>
            </w:r>
            <w:proofErr w:type="spellEnd"/>
          </w:p>
          <w:p w:rsidR="00E20B83" w:rsidRPr="00382252" w:rsidRDefault="00382252" w:rsidP="00382252">
            <w:pPr>
              <w:pStyle w:val="Listaszerbekezds"/>
              <w:numPr>
                <w:ilvl w:val="0"/>
                <w:numId w:val="15"/>
              </w:numPr>
              <w:ind w:left="119" w:hanging="142"/>
              <w:rPr>
                <w:sz w:val="20"/>
                <w:szCs w:val="20"/>
              </w:rPr>
            </w:pPr>
            <w:r w:rsidRPr="00382252"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F33827" w:rsidRPr="00183192" w:rsidRDefault="00382252" w:rsidP="00F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tantárgyi kapcsolatok aktiválása</w:t>
            </w:r>
            <w:r w:rsidR="00FA2653">
              <w:rPr>
                <w:sz w:val="20"/>
                <w:szCs w:val="20"/>
              </w:rPr>
              <w:t xml:space="preserve"> + új ismeretanyag</w:t>
            </w:r>
          </w:p>
        </w:tc>
      </w:tr>
      <w:tr w:rsidR="00A86DF0" w:rsidTr="00C52B39">
        <w:tc>
          <w:tcPr>
            <w:tcW w:w="1276" w:type="dxa"/>
          </w:tcPr>
          <w:p w:rsidR="00A86DF0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FF3EDB">
              <w:rPr>
                <w:sz w:val="20"/>
                <w:szCs w:val="20"/>
              </w:rPr>
              <w:t>08–9.13</w:t>
            </w:r>
          </w:p>
          <w:p w:rsidR="001D0233" w:rsidRPr="00183192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perc)</w:t>
            </w:r>
          </w:p>
        </w:tc>
        <w:tc>
          <w:tcPr>
            <w:tcW w:w="4023" w:type="dxa"/>
          </w:tcPr>
          <w:p w:rsidR="00A86DF0" w:rsidRPr="00183192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rokokó művészet általános stílusjegyeiből következtetés a rokokó irodalom jellemzőire</w:t>
            </w:r>
          </w:p>
        </w:tc>
        <w:tc>
          <w:tcPr>
            <w:tcW w:w="3059" w:type="dxa"/>
          </w:tcPr>
          <w:p w:rsidR="00A86DF0" w:rsidRPr="00183192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TIPP/TAPASZTALAT táblázat bal oldalának kitöltése a füzetben és a táblánál</w:t>
            </w:r>
          </w:p>
        </w:tc>
        <w:tc>
          <w:tcPr>
            <w:tcW w:w="1622" w:type="dxa"/>
          </w:tcPr>
          <w:p w:rsidR="00A86DF0" w:rsidRPr="00183192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vagy páros munka</w:t>
            </w:r>
          </w:p>
        </w:tc>
        <w:tc>
          <w:tcPr>
            <w:tcW w:w="1786" w:type="dxa"/>
          </w:tcPr>
          <w:p w:rsidR="00A86DF0" w:rsidRPr="001D0233" w:rsidRDefault="001D0233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 w:rsidRPr="001D0233">
              <w:rPr>
                <w:sz w:val="20"/>
                <w:szCs w:val="20"/>
              </w:rPr>
              <w:t>füzet</w:t>
            </w:r>
          </w:p>
          <w:p w:rsidR="001D0233" w:rsidRPr="001D0233" w:rsidRDefault="001D0233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 w:rsidRPr="001D0233">
              <w:rPr>
                <w:sz w:val="20"/>
                <w:szCs w:val="20"/>
              </w:rPr>
              <w:t>tábla</w:t>
            </w:r>
          </w:p>
        </w:tc>
        <w:tc>
          <w:tcPr>
            <w:tcW w:w="3969" w:type="dxa"/>
          </w:tcPr>
          <w:p w:rsidR="00A86DF0" w:rsidRPr="00183192" w:rsidRDefault="001D0233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cél: </w:t>
            </w:r>
            <w:r w:rsidR="00EF481B">
              <w:rPr>
                <w:sz w:val="20"/>
                <w:szCs w:val="20"/>
              </w:rPr>
              <w:t xml:space="preserve">előfeltevések megfogalmazása </w:t>
            </w:r>
            <w:r w:rsidR="00EF481B">
              <w:rPr>
                <w:sz w:val="20"/>
                <w:szCs w:val="20"/>
              </w:rPr>
              <w:sym w:font="Symbol" w:char="F0AE"/>
            </w:r>
            <w:r w:rsidR="00EF481B">
              <w:rPr>
                <w:sz w:val="20"/>
                <w:szCs w:val="20"/>
              </w:rPr>
              <w:t xml:space="preserve"> az új ismeretanyag előkészítése</w:t>
            </w:r>
          </w:p>
        </w:tc>
      </w:tr>
      <w:tr w:rsidR="00EF481B" w:rsidTr="00C52B39">
        <w:tc>
          <w:tcPr>
            <w:tcW w:w="1276" w:type="dxa"/>
          </w:tcPr>
          <w:p w:rsidR="00EF481B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FF3EDB">
              <w:rPr>
                <w:sz w:val="20"/>
                <w:szCs w:val="20"/>
              </w:rPr>
              <w:t>3–9.14</w:t>
            </w:r>
          </w:p>
          <w:p w:rsidR="00C52B39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C52B39"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</w:tcPr>
          <w:p w:rsidR="00EF481B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elemzendő szövegek felolvasása:</w:t>
            </w:r>
          </w:p>
          <w:p w:rsidR="00C52B39" w:rsidRDefault="00C52B39" w:rsidP="00C52B39">
            <w:pPr>
              <w:pStyle w:val="Listaszerbekezds"/>
              <w:numPr>
                <w:ilvl w:val="0"/>
                <w:numId w:val="17"/>
              </w:numPr>
              <w:ind w:left="318" w:hanging="142"/>
              <w:rPr>
                <w:sz w:val="20"/>
                <w:szCs w:val="20"/>
              </w:rPr>
            </w:pPr>
            <w:r w:rsidRPr="00C52B39">
              <w:rPr>
                <w:i/>
                <w:sz w:val="20"/>
                <w:szCs w:val="20"/>
              </w:rPr>
              <w:t>Tartózkodó kérelem</w:t>
            </w:r>
            <w:r>
              <w:rPr>
                <w:sz w:val="20"/>
                <w:szCs w:val="20"/>
              </w:rPr>
              <w:t xml:space="preserve"> (Tk. 142)</w:t>
            </w:r>
          </w:p>
          <w:p w:rsidR="00C52B39" w:rsidRPr="00C52B39" w:rsidRDefault="00C52B39" w:rsidP="00C52B39">
            <w:pPr>
              <w:pStyle w:val="Listaszerbekezds"/>
              <w:numPr>
                <w:ilvl w:val="0"/>
                <w:numId w:val="17"/>
              </w:numPr>
              <w:ind w:left="318" w:hanging="142"/>
              <w:rPr>
                <w:sz w:val="20"/>
                <w:szCs w:val="20"/>
              </w:rPr>
            </w:pPr>
            <w:r w:rsidRPr="00C52B39">
              <w:rPr>
                <w:i/>
                <w:sz w:val="20"/>
                <w:szCs w:val="20"/>
              </w:rPr>
              <w:t>A boldogság</w:t>
            </w:r>
            <w:r>
              <w:rPr>
                <w:sz w:val="20"/>
                <w:szCs w:val="20"/>
              </w:rPr>
              <w:t xml:space="preserve"> (Tk. 144)</w:t>
            </w:r>
          </w:p>
        </w:tc>
        <w:tc>
          <w:tcPr>
            <w:tcW w:w="3059" w:type="dxa"/>
          </w:tcPr>
          <w:p w:rsidR="00EF481B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tanári felolvasás</w:t>
            </w:r>
          </w:p>
          <w:p w:rsidR="00C52B39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tanulók a tankönyvben követik)</w:t>
            </w:r>
          </w:p>
        </w:tc>
        <w:tc>
          <w:tcPr>
            <w:tcW w:w="1622" w:type="dxa"/>
          </w:tcPr>
          <w:p w:rsidR="00EF481B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EF481B" w:rsidRPr="001D0233" w:rsidRDefault="00C52B39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</w:t>
            </w:r>
          </w:p>
        </w:tc>
        <w:tc>
          <w:tcPr>
            <w:tcW w:w="3969" w:type="dxa"/>
          </w:tcPr>
          <w:p w:rsidR="00EF481B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ismerkedés az elemzendő szövegekkel</w:t>
            </w:r>
          </w:p>
        </w:tc>
      </w:tr>
      <w:tr w:rsidR="00C52B39" w:rsidTr="00C52B39">
        <w:tc>
          <w:tcPr>
            <w:tcW w:w="1276" w:type="dxa"/>
          </w:tcPr>
          <w:p w:rsidR="00C52B39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FF3EDB">
              <w:rPr>
                <w:sz w:val="20"/>
                <w:szCs w:val="20"/>
              </w:rPr>
              <w:t>4–9.17</w:t>
            </w:r>
          </w:p>
          <w:p w:rsidR="00C52B39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C52B39"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</w:tcPr>
          <w:p w:rsidR="00C52B39" w:rsidRDefault="00C52B39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előfeltevéseink összevetése a tapasztalatainkkal a szövege</w:t>
            </w:r>
            <w:r w:rsidR="00C70ED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a</w:t>
            </w:r>
            <w:r w:rsidR="00C70ED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apján</w:t>
            </w:r>
          </w:p>
        </w:tc>
        <w:tc>
          <w:tcPr>
            <w:tcW w:w="3059" w:type="dxa"/>
          </w:tcPr>
          <w:p w:rsidR="00C52B39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TIPP/TAPASZTALAT táblázat jobb oldalának közös kitöltése: a tanár a táblán, a tanulók a füzetben</w:t>
            </w:r>
          </w:p>
        </w:tc>
        <w:tc>
          <w:tcPr>
            <w:tcW w:w="1622" w:type="dxa"/>
          </w:tcPr>
          <w:p w:rsidR="00C52B39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C52B39" w:rsidRDefault="00C52B39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tábla</w:t>
            </w:r>
          </w:p>
          <w:p w:rsidR="00C52B39" w:rsidRDefault="00C52B39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  <w:p w:rsidR="00C52B39" w:rsidRDefault="00C52B39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</w:t>
            </w:r>
          </w:p>
        </w:tc>
        <w:tc>
          <w:tcPr>
            <w:tcW w:w="3969" w:type="dxa"/>
          </w:tcPr>
          <w:p w:rsidR="00C52B39" w:rsidRDefault="00C52B3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cél: </w:t>
            </w:r>
            <w:r w:rsidR="00C70ED5">
              <w:rPr>
                <w:sz w:val="20"/>
                <w:szCs w:val="20"/>
              </w:rPr>
              <w:t>a szövegek közös feldolgozása, reflexió</w:t>
            </w:r>
          </w:p>
        </w:tc>
      </w:tr>
      <w:tr w:rsidR="00EB238A" w:rsidTr="00C52B39">
        <w:tc>
          <w:tcPr>
            <w:tcW w:w="1276" w:type="dxa"/>
          </w:tcPr>
          <w:p w:rsidR="00EB238A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9.17</w:t>
            </w:r>
            <w:r w:rsidR="00EB238A">
              <w:rPr>
                <w:sz w:val="20"/>
                <w:szCs w:val="20"/>
              </w:rPr>
              <w:t>–9.</w:t>
            </w:r>
            <w:r>
              <w:rPr>
                <w:sz w:val="20"/>
                <w:szCs w:val="20"/>
              </w:rPr>
              <w:t>25</w:t>
            </w:r>
          </w:p>
          <w:p w:rsidR="00CC07E8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CC07E8">
              <w:rPr>
                <w:sz w:val="20"/>
                <w:szCs w:val="20"/>
              </w:rPr>
              <w:t xml:space="preserve"> perc)</w:t>
            </w:r>
          </w:p>
        </w:tc>
        <w:tc>
          <w:tcPr>
            <w:tcW w:w="4023" w:type="dxa"/>
          </w:tcPr>
          <w:p w:rsidR="00EB238A" w:rsidRDefault="00EB238A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összehasonlító elemzés táblázat segítségével: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megállapítása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 megállapítása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motívumok keresése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antik utalások megállapítása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versek érzéki jellegének megállapítása</w:t>
            </w:r>
          </w:p>
          <w:p w:rsid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erotikus utalások keresése</w:t>
            </w:r>
          </w:p>
          <w:p w:rsidR="00EB238A" w:rsidRPr="00EB238A" w:rsidRDefault="00EB238A" w:rsidP="00EB238A">
            <w:pPr>
              <w:pStyle w:val="Listaszerbekezds"/>
              <w:numPr>
                <w:ilvl w:val="0"/>
                <w:numId w:val="18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műfaj megállapítása</w:t>
            </w:r>
          </w:p>
        </w:tc>
        <w:tc>
          <w:tcPr>
            <w:tcW w:w="3059" w:type="dxa"/>
          </w:tcPr>
          <w:p w:rsidR="00EB238A" w:rsidRDefault="00EB238A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tanári kérdések 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 xml:space="preserve"> magyarázat (táblázatkitöltés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segítségével)</w:t>
            </w:r>
          </w:p>
        </w:tc>
        <w:tc>
          <w:tcPr>
            <w:tcW w:w="1622" w:type="dxa"/>
          </w:tcPr>
          <w:p w:rsidR="00EB238A" w:rsidRDefault="00EB238A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EB238A" w:rsidRDefault="00CC07E8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</w:p>
          <w:p w:rsidR="00CC07E8" w:rsidRDefault="00CC07E8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</w:t>
            </w:r>
          </w:p>
          <w:p w:rsidR="00CC07E8" w:rsidRDefault="00CC07E8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EB238A" w:rsidRDefault="00CC07E8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szövegelemzés tanári irányítás segítségével</w:t>
            </w:r>
          </w:p>
        </w:tc>
      </w:tr>
      <w:tr w:rsidR="00CC07E8" w:rsidTr="00C52B39">
        <w:tc>
          <w:tcPr>
            <w:tcW w:w="1276" w:type="dxa"/>
          </w:tcPr>
          <w:p w:rsidR="00CC07E8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9.25–9.27</w:t>
            </w:r>
          </w:p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perc)</w:t>
            </w:r>
          </w:p>
        </w:tc>
        <w:tc>
          <w:tcPr>
            <w:tcW w:w="4023" w:type="dxa"/>
          </w:tcPr>
          <w:p w:rsidR="00CC07E8" w:rsidRPr="00FF3EDB" w:rsidRDefault="00FF3EDB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FF3EDB">
              <w:rPr>
                <w:i/>
                <w:sz w:val="20"/>
                <w:szCs w:val="20"/>
              </w:rPr>
              <w:t xml:space="preserve">dal </w:t>
            </w:r>
            <w:r>
              <w:rPr>
                <w:sz w:val="20"/>
                <w:szCs w:val="20"/>
              </w:rPr>
              <w:t>műfajának meghatározása</w:t>
            </w:r>
          </w:p>
        </w:tc>
        <w:tc>
          <w:tcPr>
            <w:tcW w:w="3059" w:type="dxa"/>
          </w:tcPr>
          <w:p w:rsidR="00CC07E8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tanári kérdés 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 xml:space="preserve"> magyarázat</w:t>
            </w:r>
          </w:p>
        </w:tc>
        <w:tc>
          <w:tcPr>
            <w:tcW w:w="1622" w:type="dxa"/>
          </w:tcPr>
          <w:p w:rsidR="00CC07E8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CC07E8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</w:p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CC07E8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ismétlés</w:t>
            </w:r>
          </w:p>
        </w:tc>
      </w:tr>
      <w:tr w:rsidR="00FF3EDB" w:rsidTr="00C52B39">
        <w:tc>
          <w:tcPr>
            <w:tcW w:w="1276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9.27–9.31</w:t>
            </w:r>
          </w:p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perc)</w:t>
            </w:r>
          </w:p>
        </w:tc>
        <w:tc>
          <w:tcPr>
            <w:tcW w:w="4023" w:type="dxa"/>
          </w:tcPr>
          <w:p w:rsidR="00FF3EDB" w:rsidRDefault="00FF3EDB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két vers megzenésített változatának meghallgatása (Sebő Együttes)</w:t>
            </w:r>
          </w:p>
        </w:tc>
        <w:tc>
          <w:tcPr>
            <w:tcW w:w="3059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</w:p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3969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kitekintés</w:t>
            </w:r>
          </w:p>
        </w:tc>
      </w:tr>
      <w:tr w:rsidR="00FF3EDB" w:rsidTr="00C52B39">
        <w:tc>
          <w:tcPr>
            <w:tcW w:w="1276" w:type="dxa"/>
          </w:tcPr>
          <w:p w:rsidR="00FF3EDB" w:rsidRDefault="00FF3EDB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9.31–9.39</w:t>
            </w:r>
          </w:p>
          <w:p w:rsidR="00FF3EDB" w:rsidRDefault="00FF3EDB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perc)</w:t>
            </w:r>
          </w:p>
        </w:tc>
        <w:tc>
          <w:tcPr>
            <w:tcW w:w="4023" w:type="dxa"/>
          </w:tcPr>
          <w:p w:rsidR="00FF3EDB" w:rsidRDefault="00FF3EDB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szövegek formai elemzése</w:t>
            </w:r>
          </w:p>
        </w:tc>
        <w:tc>
          <w:tcPr>
            <w:tcW w:w="3059" w:type="dxa"/>
          </w:tcPr>
          <w:p w:rsidR="00FF3EDB" w:rsidRDefault="00FF3EDB" w:rsidP="000A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tanári kérdések 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 xml:space="preserve"> magyarázat</w:t>
            </w:r>
          </w:p>
        </w:tc>
        <w:tc>
          <w:tcPr>
            <w:tcW w:w="1622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tábla</w:t>
            </w:r>
          </w:p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</w:t>
            </w:r>
          </w:p>
          <w:p w:rsidR="00FF3EDB" w:rsidRDefault="00FF3EDB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FF3EDB" w:rsidRDefault="00FF3EDB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korábbi verstani ismeretek felelevenítése és kiegészítése új fogalmakkal</w:t>
            </w:r>
          </w:p>
        </w:tc>
      </w:tr>
      <w:tr w:rsidR="000A05BC" w:rsidTr="00C52B39">
        <w:tc>
          <w:tcPr>
            <w:tcW w:w="1276" w:type="dxa"/>
          </w:tcPr>
          <w:p w:rsidR="000A05BC" w:rsidRDefault="000A05BC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9.39–9.44</w:t>
            </w:r>
          </w:p>
          <w:p w:rsidR="00687C5D" w:rsidRDefault="00687C5D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perc)</w:t>
            </w:r>
          </w:p>
        </w:tc>
        <w:tc>
          <w:tcPr>
            <w:tcW w:w="4023" w:type="dxa"/>
          </w:tcPr>
          <w:p w:rsidR="000A05BC" w:rsidRDefault="000A05BC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két mű értelmezése</w:t>
            </w:r>
          </w:p>
        </w:tc>
        <w:tc>
          <w:tcPr>
            <w:tcW w:w="3059" w:type="dxa"/>
          </w:tcPr>
          <w:p w:rsidR="000A05BC" w:rsidRDefault="000A05BC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tanári magyarázat</w:t>
            </w:r>
          </w:p>
        </w:tc>
        <w:tc>
          <w:tcPr>
            <w:tcW w:w="1622" w:type="dxa"/>
          </w:tcPr>
          <w:p w:rsidR="000A05BC" w:rsidRDefault="000A05BC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0A05BC" w:rsidRDefault="000A05BC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</w:t>
            </w:r>
          </w:p>
          <w:p w:rsidR="000A05BC" w:rsidRDefault="000A05BC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füzet</w:t>
            </w:r>
          </w:p>
        </w:tc>
        <w:tc>
          <w:tcPr>
            <w:tcW w:w="3969" w:type="dxa"/>
          </w:tcPr>
          <w:p w:rsidR="000A05BC" w:rsidRDefault="000A05BC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cél: összefoglalás + új ismeretek közlése</w:t>
            </w:r>
          </w:p>
        </w:tc>
      </w:tr>
    </w:tbl>
    <w:p w:rsidR="001C3899" w:rsidRDefault="001C3899">
      <w:r>
        <w:br w:type="page"/>
      </w:r>
    </w:p>
    <w:tbl>
      <w:tblPr>
        <w:tblStyle w:val="Rcsostblzat"/>
        <w:tblW w:w="15735" w:type="dxa"/>
        <w:tblInd w:w="-856" w:type="dxa"/>
        <w:tblLook w:val="04A0" w:firstRow="1" w:lastRow="0" w:firstColumn="1" w:lastColumn="0" w:noHBand="0" w:noVBand="1"/>
      </w:tblPr>
      <w:tblGrid>
        <w:gridCol w:w="1276"/>
        <w:gridCol w:w="4023"/>
        <w:gridCol w:w="3059"/>
        <w:gridCol w:w="1622"/>
        <w:gridCol w:w="1786"/>
        <w:gridCol w:w="3969"/>
      </w:tblGrid>
      <w:tr w:rsidR="000A05BC" w:rsidTr="00C52B39">
        <w:tc>
          <w:tcPr>
            <w:tcW w:w="1276" w:type="dxa"/>
          </w:tcPr>
          <w:p w:rsidR="000A05BC" w:rsidRDefault="000A05BC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9.44–9.45</w:t>
            </w:r>
          </w:p>
          <w:p w:rsidR="00687C5D" w:rsidRDefault="00687C5D" w:rsidP="00FF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perc)</w:t>
            </w:r>
            <w:bookmarkStart w:id="0" w:name="_GoBack"/>
            <w:bookmarkEnd w:id="0"/>
          </w:p>
        </w:tc>
        <w:tc>
          <w:tcPr>
            <w:tcW w:w="4023" w:type="dxa"/>
          </w:tcPr>
          <w:p w:rsidR="000A05BC" w:rsidRDefault="000A05BC" w:rsidP="00C7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házi feladat ismertetése:</w:t>
            </w:r>
          </w:p>
          <w:p w:rsidR="000A05BC" w:rsidRDefault="006B3FB0" w:rsidP="000A05BC">
            <w:pPr>
              <w:pStyle w:val="Listaszerbekezds"/>
              <w:numPr>
                <w:ilvl w:val="0"/>
                <w:numId w:val="19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írásbeli és szóbeli felelésre felkészülni</w:t>
            </w:r>
          </w:p>
          <w:p w:rsidR="006B3FB0" w:rsidRPr="000A05BC" w:rsidRDefault="006B3FB0" w:rsidP="000A05BC">
            <w:pPr>
              <w:pStyle w:val="Listaszerbekezds"/>
              <w:numPr>
                <w:ilvl w:val="0"/>
                <w:numId w:val="19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házi dolgozat: </w:t>
            </w:r>
            <w:r w:rsidRPr="006B3FB0">
              <w:rPr>
                <w:i/>
                <w:sz w:val="20"/>
                <w:szCs w:val="20"/>
              </w:rPr>
              <w:t>A boldogság</w:t>
            </w:r>
            <w:r>
              <w:rPr>
                <w:sz w:val="20"/>
                <w:szCs w:val="20"/>
              </w:rPr>
              <w:t xml:space="preserve"> és </w:t>
            </w:r>
            <w:r w:rsidRPr="006B3FB0">
              <w:rPr>
                <w:i/>
                <w:sz w:val="20"/>
                <w:szCs w:val="20"/>
              </w:rPr>
              <w:t xml:space="preserve">Az alvó Lillára </w:t>
            </w:r>
            <w:r w:rsidRPr="006B3FB0">
              <w:rPr>
                <w:sz w:val="20"/>
                <w:szCs w:val="20"/>
              </w:rPr>
              <w:t>című versek összehasonlító elemzése</w:t>
            </w:r>
          </w:p>
        </w:tc>
        <w:tc>
          <w:tcPr>
            <w:tcW w:w="3059" w:type="dxa"/>
          </w:tcPr>
          <w:p w:rsidR="000A05BC" w:rsidRDefault="000A05BC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tanári magyarázat</w:t>
            </w:r>
          </w:p>
        </w:tc>
        <w:tc>
          <w:tcPr>
            <w:tcW w:w="1622" w:type="dxa"/>
          </w:tcPr>
          <w:p w:rsidR="000A05BC" w:rsidRDefault="001C3899" w:rsidP="0018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</w:t>
            </w:r>
          </w:p>
        </w:tc>
        <w:tc>
          <w:tcPr>
            <w:tcW w:w="1786" w:type="dxa"/>
          </w:tcPr>
          <w:p w:rsidR="000A05BC" w:rsidRDefault="001C3899" w:rsidP="001D0233">
            <w:pPr>
              <w:pStyle w:val="Listaszerbekezds"/>
              <w:numPr>
                <w:ilvl w:val="0"/>
                <w:numId w:val="16"/>
              </w:numPr>
              <w:ind w:left="11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fénymásolat</w:t>
            </w:r>
          </w:p>
        </w:tc>
        <w:tc>
          <w:tcPr>
            <w:tcW w:w="3969" w:type="dxa"/>
          </w:tcPr>
          <w:p w:rsidR="000A05BC" w:rsidRDefault="000A05BC" w:rsidP="00183192">
            <w:pPr>
              <w:rPr>
                <w:sz w:val="20"/>
                <w:szCs w:val="20"/>
              </w:rPr>
            </w:pPr>
          </w:p>
        </w:tc>
      </w:tr>
    </w:tbl>
    <w:p w:rsidR="000D0836" w:rsidRDefault="000D0836" w:rsidP="00F33827">
      <w:pPr>
        <w:spacing w:line="240" w:lineRule="auto"/>
      </w:pPr>
    </w:p>
    <w:sectPr w:rsidR="000D0836" w:rsidSect="00A86DF0">
      <w:pgSz w:w="16838" w:h="11906" w:orient="landscape"/>
      <w:pgMar w:top="709" w:right="138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E1C"/>
    <w:multiLevelType w:val="hybridMultilevel"/>
    <w:tmpl w:val="D3D88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385"/>
    <w:multiLevelType w:val="hybridMultilevel"/>
    <w:tmpl w:val="19D44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7F29"/>
    <w:multiLevelType w:val="hybridMultilevel"/>
    <w:tmpl w:val="51AED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26A"/>
    <w:multiLevelType w:val="hybridMultilevel"/>
    <w:tmpl w:val="565EA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5F1"/>
    <w:multiLevelType w:val="hybridMultilevel"/>
    <w:tmpl w:val="63985330"/>
    <w:lvl w:ilvl="0" w:tplc="BA560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7280"/>
    <w:multiLevelType w:val="hybridMultilevel"/>
    <w:tmpl w:val="D0945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7D5A"/>
    <w:multiLevelType w:val="hybridMultilevel"/>
    <w:tmpl w:val="7584BE54"/>
    <w:lvl w:ilvl="0" w:tplc="23D4D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E0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60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C0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C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2A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AE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80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E9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5070"/>
    <w:multiLevelType w:val="hybridMultilevel"/>
    <w:tmpl w:val="2C9CB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230"/>
    <w:multiLevelType w:val="hybridMultilevel"/>
    <w:tmpl w:val="D4A2C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A2402"/>
    <w:multiLevelType w:val="hybridMultilevel"/>
    <w:tmpl w:val="1820F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95C"/>
    <w:multiLevelType w:val="hybridMultilevel"/>
    <w:tmpl w:val="10F62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5FC"/>
    <w:multiLevelType w:val="hybridMultilevel"/>
    <w:tmpl w:val="78FA9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11D03"/>
    <w:multiLevelType w:val="hybridMultilevel"/>
    <w:tmpl w:val="12CEE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8429D"/>
    <w:multiLevelType w:val="hybridMultilevel"/>
    <w:tmpl w:val="75026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D2C65"/>
    <w:multiLevelType w:val="hybridMultilevel"/>
    <w:tmpl w:val="D7E29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F6702"/>
    <w:multiLevelType w:val="hybridMultilevel"/>
    <w:tmpl w:val="29E6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4182"/>
    <w:multiLevelType w:val="hybridMultilevel"/>
    <w:tmpl w:val="A57C1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F2B27"/>
    <w:multiLevelType w:val="hybridMultilevel"/>
    <w:tmpl w:val="44E0D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6109"/>
    <w:multiLevelType w:val="hybridMultilevel"/>
    <w:tmpl w:val="DB98D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5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8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3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36"/>
    <w:rsid w:val="000539C8"/>
    <w:rsid w:val="000A05BC"/>
    <w:rsid w:val="000D0836"/>
    <w:rsid w:val="00183192"/>
    <w:rsid w:val="001B0BB7"/>
    <w:rsid w:val="001C3899"/>
    <w:rsid w:val="001D0233"/>
    <w:rsid w:val="0020256A"/>
    <w:rsid w:val="002D22CB"/>
    <w:rsid w:val="00382252"/>
    <w:rsid w:val="004F7DDE"/>
    <w:rsid w:val="005F6A80"/>
    <w:rsid w:val="00687C5D"/>
    <w:rsid w:val="006B3FB0"/>
    <w:rsid w:val="00884EBB"/>
    <w:rsid w:val="008B0C1D"/>
    <w:rsid w:val="00957283"/>
    <w:rsid w:val="009B637C"/>
    <w:rsid w:val="00A412B1"/>
    <w:rsid w:val="00A86DF0"/>
    <w:rsid w:val="00AF15C7"/>
    <w:rsid w:val="00B44628"/>
    <w:rsid w:val="00C52B39"/>
    <w:rsid w:val="00C70ED5"/>
    <w:rsid w:val="00C857C5"/>
    <w:rsid w:val="00CA04E8"/>
    <w:rsid w:val="00CC07E8"/>
    <w:rsid w:val="00DC427F"/>
    <w:rsid w:val="00E20B83"/>
    <w:rsid w:val="00EB238A"/>
    <w:rsid w:val="00EF481B"/>
    <w:rsid w:val="00F33827"/>
    <w:rsid w:val="00FA2653"/>
    <w:rsid w:val="00FE7B2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AC99F-A9E0-460D-8B30-833E11E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D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382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50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anum.hu/hu/online-kiadvanyok/pannon-pannon-enciklopedia-1/magyar-nyelv-es-irodalom-31D6/harom-evszazad-irodalma-3D33/a-rokoko-szorenyi-laszlo-3E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irodalom/felvilagosodas-klasszicizmus-rokoko-szentimentalizmus/klasszicizmus-szentimentalizmus-es" TargetMode="External"/><Relationship Id="rId5" Type="http://schemas.openxmlformats.org/officeDocument/2006/relationships/hyperlink" Target="http://enciklopedia.fazekas.hu/irodalom/Rokoko-vilag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553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2019-01-27T16:12:00Z</dcterms:created>
  <dcterms:modified xsi:type="dcterms:W3CDTF">2019-01-29T15:53:00Z</dcterms:modified>
</cp:coreProperties>
</file>